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743" w:type="dxa"/>
        <w:tblLook w:val="01E0"/>
      </w:tblPr>
      <w:tblGrid>
        <w:gridCol w:w="9872"/>
        <w:gridCol w:w="221"/>
        <w:gridCol w:w="221"/>
      </w:tblGrid>
      <w:tr w:rsidR="0095402B" w:rsidRPr="003F6F59" w:rsidTr="00E563F1">
        <w:tc>
          <w:tcPr>
            <w:tcW w:w="9730" w:type="dxa"/>
            <w:shd w:val="clear" w:color="auto" w:fill="auto"/>
          </w:tcPr>
          <w:p w:rsidR="0095402B" w:rsidRPr="003F6F59" w:rsidRDefault="0095402B" w:rsidP="00E56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770159" cy="9389389"/>
                  <wp:effectExtent l="19050" t="0" r="0" b="0"/>
                  <wp:docPr id="1" name="Рисунок 1" descr="C:\Users\ladmin\Desktop\Программа для детей с ОВ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admin\Desktop\Программа для детей с ОВ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571" cy="9392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" w:type="dxa"/>
            <w:shd w:val="clear" w:color="auto" w:fill="auto"/>
          </w:tcPr>
          <w:p w:rsidR="0095402B" w:rsidRPr="003F6F59" w:rsidRDefault="0095402B" w:rsidP="00E5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dxa"/>
            <w:shd w:val="clear" w:color="auto" w:fill="auto"/>
          </w:tcPr>
          <w:p w:rsidR="0095402B" w:rsidRPr="003F6F59" w:rsidRDefault="0095402B" w:rsidP="00E5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02B" w:rsidRPr="003F6F59" w:rsidTr="00E563F1">
        <w:tc>
          <w:tcPr>
            <w:tcW w:w="9730" w:type="dxa"/>
            <w:shd w:val="clear" w:color="auto" w:fill="auto"/>
          </w:tcPr>
          <w:p w:rsidR="0095402B" w:rsidRPr="003F6F59" w:rsidRDefault="0095402B" w:rsidP="00E5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02B" w:rsidRPr="003F6F59" w:rsidRDefault="0095402B" w:rsidP="00E5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dxa"/>
            <w:shd w:val="clear" w:color="auto" w:fill="auto"/>
          </w:tcPr>
          <w:p w:rsidR="0095402B" w:rsidRPr="003F6F59" w:rsidRDefault="0095402B" w:rsidP="00E5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dxa"/>
            <w:shd w:val="clear" w:color="auto" w:fill="auto"/>
          </w:tcPr>
          <w:p w:rsidR="0095402B" w:rsidRPr="003F6F59" w:rsidRDefault="0095402B" w:rsidP="00E5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402B" w:rsidRPr="003F6F59" w:rsidRDefault="0095402B" w:rsidP="0095402B">
      <w:pPr>
        <w:rPr>
          <w:rFonts w:ascii="Times New Roman" w:hAnsi="Times New Roman" w:cs="Times New Roman"/>
          <w:sz w:val="24"/>
          <w:szCs w:val="24"/>
        </w:rPr>
      </w:pPr>
    </w:p>
    <w:p w:rsidR="0095402B" w:rsidRDefault="0095402B" w:rsidP="0095402B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5402B" w:rsidRPr="00FA24C0" w:rsidRDefault="0095402B" w:rsidP="0095402B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Введение.</w:t>
      </w:r>
    </w:p>
    <w:p w:rsidR="0095402B" w:rsidRDefault="0095402B" w:rsidP="0095402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A24C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нтеграция России в международном сообществе</w:t>
      </w:r>
      <w:r w:rsidRPr="00FA24C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требует выполнения международных норм, направленных, в том числе, на защиту прав и законных интересов инвалидов. И, в первую очередь, на защиту прав детей, имеющих особенности в развитии и инвалидность. Эти права обозначены в международных актах, подписанных и ратифицированных Российской Федерацией, а также установлены документами правительства России, регулирующими и защищающими права детей с ограниченными возможностями здоровья. </w:t>
      </w:r>
    </w:p>
    <w:p w:rsidR="0095402B" w:rsidRDefault="0095402B" w:rsidP="0095402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1.</w:t>
      </w:r>
      <w:r w:rsidRPr="00AD115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Конвенция о правах инвалидов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Принятая резолюция 61/106 Генеральной Ассамбл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еи  ОО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 от 13.12.2006г. вступила в силу 03.05.2008г. Российская Федерация подписала Конвенцию 24 сентября 2008 г., ратифицировала Федеральным законом от 03.05.2012г., вступила в силу 25.10.2012г.</w:t>
      </w:r>
    </w:p>
    <w:p w:rsidR="0095402B" w:rsidRPr="00656928" w:rsidRDefault="0095402B" w:rsidP="0095402B">
      <w:pPr>
        <w:jc w:val="both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2. </w:t>
      </w:r>
      <w:r w:rsidRPr="00AD115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Федеральный закон «О социальной защите инвалидов в Российской Федерации»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(№181 от 24.11.1995г.) Устанавливает гарантии получения образования детьми с инвалидностью, устанавливает право всех инвалидов обучаться как в общеобразовательных учреждениях, так и в специальных образовательных учреждениях в соответствии индивидуальной программой реабилитации инвалида.</w:t>
      </w:r>
    </w:p>
    <w:p w:rsidR="0095402B" w:rsidRDefault="0095402B" w:rsidP="0095402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5692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3. Федеральный закон «Об образовании» в РФ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(№273 от 29.12 2012г.) Во второй  статье определяется такое пояснение: обучающийся с ограниченными возможностями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здоровья-физическое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лицо, имеющее недостатки в физическом или психологическом развитии, подтвержденные психолого-медико-педагогической комиссией не препятствующие получению образования без создания специальных комиссий. Также при необходимости разработать  адаптированную образовательную программу, адаптированную для обучения лиц с ограниченными возможностями здоровья с учетом особенностей психофизического развития и индивидуальных возможностей (только с согласия родителей или законных представителей), на основании рекомендаций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психолого-медико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педагогической комиссии. В статье 79 п.4 поясняется о том, что образование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обучающихся с ограниченными возможностями здоровья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может быть организовано,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95402B" w:rsidRPr="00F152ED" w:rsidRDefault="0095402B" w:rsidP="0095402B">
      <w:pPr>
        <w:jc w:val="both"/>
        <w:textAlignment w:val="baseline"/>
        <w:rPr>
          <w:rFonts w:ascii="inherit" w:eastAsia="Times New Roman" w:hAnsi="inherit" w:cs="Times New Roman"/>
          <w:iCs/>
          <w:color w:val="72777D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Л.С. Выготский </w:t>
      </w:r>
      <w:r w:rsidRPr="00F152E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(1896-1934) указывал на необходимость создания такой системы обучения, в которой ребенок с ограниченными возможностями не исключался бы из общества детей с нормальным развитием. Он указывал, что при всех достоинствах наша специальная (коррекционная) школа отличается тем основным недостатком, что она замыкает своего воспитанника в узкий круг специфичного школьного коллектива, создает замкнутый мир, в котором всё приспособлено к дефекту ребенка, всё фиксирует его внимание на своём недостатке и не вводит его в настоящую жизнь. Таким образом, Л. С. Выготский одним из первых обосновал идею интегрированного обучения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Pr="00F152ED">
        <w:rPr>
          <w:rFonts w:ascii="inherit" w:hAnsi="inherit"/>
          <w:i/>
          <w:iCs/>
          <w:color w:val="72777D"/>
          <w:sz w:val="18"/>
          <w:szCs w:val="18"/>
        </w:rPr>
        <w:t xml:space="preserve"> </w:t>
      </w:r>
    </w:p>
    <w:p w:rsidR="0095402B" w:rsidRPr="00F152ED" w:rsidRDefault="0095402B" w:rsidP="0095402B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gramStart"/>
      <w:r w:rsidRPr="00F152E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Инклюзивное образование</w:t>
      </w:r>
      <w:r w:rsidRPr="00F152ED">
        <w:rPr>
          <w:rFonts w:ascii="Times New Roman" w:eastAsia="Times New Roman" w:hAnsi="Times New Roman" w:cs="Times New Roman"/>
          <w:color w:val="222222"/>
          <w:sz w:val="28"/>
          <w:szCs w:val="28"/>
        </w:rPr>
        <w:t> (</w:t>
      </w:r>
      <w:hyperlink r:id="rId6" w:tooltip="Французский язык" w:history="1">
        <w:r w:rsidRPr="00F152ED">
          <w:rPr>
            <w:rFonts w:ascii="Times New Roman" w:eastAsia="Times New Roman" w:hAnsi="Times New Roman" w:cs="Times New Roman"/>
            <w:color w:val="5A3696"/>
            <w:sz w:val="28"/>
            <w:szCs w:val="28"/>
          </w:rPr>
          <w:t>фр.</w:t>
        </w:r>
      </w:hyperlink>
      <w:r w:rsidRPr="00F152ED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Pr="00F152E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val="fr-FR"/>
        </w:rPr>
        <w:t>inclusif</w:t>
      </w:r>
      <w:r w:rsidRPr="00F152ED">
        <w:rPr>
          <w:rFonts w:ascii="Times New Roman" w:eastAsia="Times New Roman" w:hAnsi="Times New Roman" w:cs="Times New Roman"/>
          <w:color w:val="222222"/>
          <w:sz w:val="28"/>
          <w:szCs w:val="28"/>
        </w:rPr>
        <w:t>-включающий в себя, </w:t>
      </w:r>
      <w:hyperlink r:id="rId7" w:tooltip="Латинский язык" w:history="1">
        <w:r w:rsidRPr="00F152ED">
          <w:rPr>
            <w:rFonts w:ascii="Times New Roman" w:eastAsia="Times New Roman" w:hAnsi="Times New Roman" w:cs="Times New Roman"/>
            <w:color w:val="5A3696"/>
            <w:sz w:val="28"/>
            <w:szCs w:val="28"/>
          </w:rPr>
          <w:t>лат.</w:t>
        </w:r>
      </w:hyperlink>
      <w:r w:rsidRPr="00F152ED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Pr="00F152E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val="la-Latn"/>
        </w:rPr>
        <w:t>include</w:t>
      </w:r>
      <w:r w:rsidRPr="00F152ED">
        <w:rPr>
          <w:rFonts w:ascii="Times New Roman" w:eastAsia="Times New Roman" w:hAnsi="Times New Roman" w:cs="Times New Roman"/>
          <w:color w:val="222222"/>
          <w:sz w:val="28"/>
          <w:szCs w:val="28"/>
        </w:rPr>
        <w:t>-заключаю, включаю, вовлекаю) —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практика общего образования</w:t>
      </w:r>
      <w:r w:rsidRPr="00F152ED">
        <w:rPr>
          <w:rFonts w:ascii="Times New Roman" w:eastAsia="Times New Roman" w:hAnsi="Times New Roman" w:cs="Times New Roman"/>
          <w:color w:val="222222"/>
          <w:sz w:val="28"/>
          <w:szCs w:val="28"/>
        </w:rPr>
        <w:t>, основанная на понимании, что инвалиды в современном обществе могут (и должны) быть вовлечены 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социум.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F152ED">
        <w:rPr>
          <w:rFonts w:ascii="Times New Roman" w:eastAsia="Times New Roman" w:hAnsi="Times New Roman" w:cs="Times New Roman"/>
          <w:color w:val="222222"/>
          <w:sz w:val="28"/>
          <w:szCs w:val="28"/>
        </w:rPr>
        <w:t>Данная практика ориентирована на формирование условий доступности образования для всех. В том числе она обеспечивает доступ к образованию для детей с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инвалидностью</w:t>
      </w:r>
      <w:r w:rsidRPr="00F152ED">
        <w:rPr>
          <w:rFonts w:ascii="Times New Roman" w:eastAsia="Times New Roman" w:hAnsi="Times New Roman" w:cs="Times New Roman"/>
          <w:color w:val="222222"/>
          <w:sz w:val="28"/>
          <w:szCs w:val="28"/>
        </w:rPr>
        <w:t>. Усилия общественности в 1990-х — 2000-х гг. и формирование общественного мнения позволили начать создание условий для такого типа </w:t>
      </w:r>
      <w:hyperlink r:id="rId8" w:tooltip="Педагогика" w:history="1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педагогики,</w:t>
      </w:r>
      <w:r w:rsidRPr="00F152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получившей наименование </w:t>
      </w:r>
      <w:r w:rsidRPr="00F152ED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bdr w:val="none" w:sz="0" w:space="0" w:color="auto" w:frame="1"/>
        </w:rPr>
        <w:t>Инклюзивной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bdr w:val="none" w:sz="0" w:space="0" w:color="auto" w:frame="1"/>
        </w:rPr>
        <w:t>(Википедия).</w:t>
      </w:r>
    </w:p>
    <w:p w:rsidR="0095402B" w:rsidRDefault="0095402B" w:rsidP="0095402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FA24C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Родители и педагоги стали лучше сознавать потребность таких ребят в любви, внимании, поощрении; они убедились в том, что эти дети могут, так же как и другие, с пользой для себя ходить в детский сад, учиться в школе, активно отдыхать и участвовать в жизни общества. Возникла потребность в инклюзивном образовании. </w:t>
      </w:r>
      <w:r w:rsidRPr="00F152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Чтобы процесс обучения и воспитания ребёнка с синдромом Дауна в общеразвивающей группе дошкольного образовательного учреждения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или домашнего обучения </w:t>
      </w:r>
      <w:r w:rsidRPr="00F152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проходил продуктивно и плодотворно как для самого ребёнка, так и для специалистов, необходимо составление </w:t>
      </w:r>
      <w:r w:rsidRPr="00BF547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адаптированной  образовательной программы</w:t>
      </w:r>
      <w:r w:rsidRPr="00F152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95402B" w:rsidRPr="00BF547E" w:rsidRDefault="0095402B" w:rsidP="0095402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152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BF547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Адаптированная программа — образовательная программа, адаптированная для обучения лиц с ограниченными возможностями здоровья с учетом особенностей их психофизического развития, индивидуальных возможностей и при необходимости обеспечивающая коррекцию нарушений развития и социальную адаптацию указанных лиц.</w:t>
      </w:r>
      <w:r w:rsidRPr="00BF547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F547E">
        <w:rPr>
          <w:rFonts w:ascii="Times New Roman" w:hAnsi="Times New Roman" w:cs="Times New Roman"/>
          <w:color w:val="333333"/>
          <w:sz w:val="28"/>
          <w:szCs w:val="28"/>
        </w:rPr>
        <w:lastRenderedPageBreak/>
        <w:br/>
      </w:r>
    </w:p>
    <w:p w:rsidR="0095402B" w:rsidRDefault="0095402B" w:rsidP="0095402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5402B" w:rsidRDefault="0095402B" w:rsidP="0095402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5402B" w:rsidRDefault="0095402B" w:rsidP="0095402B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A24C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Пояснительная записка</w:t>
      </w:r>
    </w:p>
    <w:p w:rsidR="0095402B" w:rsidRDefault="0095402B" w:rsidP="0095402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Данная а</w:t>
      </w:r>
      <w:r w:rsidRPr="00FA24C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даптированная основная образовательная программ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 отражает </w:t>
      </w:r>
      <w:r w:rsidRPr="00FA24C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современное понимание процесса воспитания и обучения детей с на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рушением интеллекта.</w:t>
      </w:r>
      <w:r w:rsidRPr="004D17EE">
        <w:t xml:space="preserve"> </w:t>
      </w:r>
      <w:r w:rsidRPr="004D17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Содержание программного материала учитывает общие принципы воспитания и обучения, принятые в дошкольной педагогике: научность, системность, доступность, концентричность изложения материала, повторяемость, единство требований к построени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ю системы воспитания и обучения. Несомненно, нужно понимать возможности обучаемого и активизировать тот арсенал способностей, который применим в данный момент, на момент занятия. Г</w:t>
      </w:r>
      <w:r w:rsidRPr="00A449B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лубокое недоразвитие речи этих детей часто маскирует истинное состояние их </w:t>
      </w:r>
      <w:r w:rsidRPr="00B9709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мышления,</w:t>
      </w:r>
      <w:r w:rsidRPr="00A449B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создает впечатление более низких познавательных способностей. Однако при выполнении невербальных заданий (классификация предметов, счетные операции и пр.) некоторые дети с синдромом Дауна могут показывать те же результаты, что и другие воспитанники.  В формировании способности к рассуждению и выстраиванию доказательств дети с синдромом Дауна испытывают значительные затруднения. Дети труднее переносят навыки и знания из одной ситуации на другую. Абстрактные понятия, в учебных дисциплинах недоступны для понимания. Также может быть затруднено умение решать возникшие практические проблемы. Ограниченность представлений, недостаточность </w:t>
      </w:r>
      <w:proofErr w:type="gramStart"/>
      <w:r w:rsidRPr="00A449B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умозаключений, лежащих в основе мыслительной деятельности делают</w:t>
      </w:r>
      <w:proofErr w:type="gramEnd"/>
      <w:r w:rsidRPr="00A449B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для многих детей с синдромом Дауна невозможным обучение от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</w:t>
      </w:r>
      <w:r w:rsidRPr="00A449B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ельных школьных предметов. </w:t>
      </w:r>
      <w:r w:rsidRPr="00A449B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Память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</w:t>
      </w:r>
      <w:r w:rsidRPr="00A449B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арактеризуется гипомнезией (уменьшенный объём памяти), требуется больше времени для изучения и освоения новых навыков, и для заучивания и запоминания нового материала. Также наблюдается недостаточность слуховой кратковременной памяти и анализа информации, полученной на слух.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Неустойчивое активное </w:t>
      </w:r>
      <w:r w:rsidRPr="00A449B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</w:t>
      </w:r>
      <w:r w:rsidRPr="00A449B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нимание</w:t>
      </w:r>
      <w:r w:rsidRPr="00A449B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повышенна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 утомляемость и истощаемость, к</w:t>
      </w:r>
      <w:r w:rsidRPr="00A449B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ороткий период концентрации внимания, отвлека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емость, корректирует темп занятия, конкретизирует поставленные задачи и для привлечения внимания применяется контраст действий. Сейчас слушаем, потом играем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,з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атем снова слушаем, потом танцуем.</w:t>
      </w:r>
      <w:r w:rsidRPr="00A449B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A449B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Воображение</w:t>
      </w:r>
      <w:r w:rsidRPr="00A449B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воспринимается зрительно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путем прослушивания музыки, звуков</w:t>
      </w:r>
      <w:r w:rsidRPr="00A449B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  <w:r w:rsidRPr="00A449B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Поведение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</w:t>
      </w:r>
      <w:r w:rsidRPr="00A449B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арактеризуется, в основном </w:t>
      </w:r>
      <w:r w:rsidRPr="00A449B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послушанием, легкой подчиняемостью, добродушием, иногда ласковостью, готовностью делать то, что их попросят. Дети легко вступают в контакт.   </w:t>
      </w:r>
      <w:r w:rsidRPr="00A449B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Эмоции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</w:t>
      </w:r>
      <w:r w:rsidRPr="00A449B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детей с синдромом Дауна отмечаются сохранность элементарных эмоций. </w:t>
      </w:r>
      <w:proofErr w:type="gramStart"/>
      <w:r w:rsidRPr="00A449B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Большинство из них ласковы, привязчивы.</w:t>
      </w:r>
      <w:proofErr w:type="gramEnd"/>
      <w:r w:rsidRPr="00A449B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Некоторые выражают положительные эмоции ко всем взрослым, вступают с ними в контакт, некоторые – преимущественно к тем, с которыми они постоянно общаются.  У детей положительные эмоции наблюдаются чаще, чем отрицательные. При неудаче они обычно не огорчаются. Не всегда могут правильно оценить результаты своей деятельности, и эмоция удовольствия обычно сопровождает окончание задания, которое при этом может быть выполнено неправильно. </w:t>
      </w:r>
      <w:proofErr w:type="gramStart"/>
      <w:r w:rsidRPr="00A449B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Доступны</w:t>
      </w:r>
      <w:proofErr w:type="gramEnd"/>
      <w:r w:rsidRPr="00A449B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страх, радость, грусть. Обычно эмоциональные реакции по глубине не соответствуют причине, вызвавшей их. Чаще они выражены недостаточно ярко, хотя встречаются и слишком сильные переживания по незначительному поводу. В </w:t>
      </w:r>
      <w:r w:rsidRPr="00B9709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личностном</w:t>
      </w:r>
      <w:r w:rsidRPr="00A449B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развитии </w:t>
      </w:r>
      <w:r w:rsidRPr="00A449B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этим детям свойственна внушаемость, подражательность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Pr="00A449B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 некоторых детей наблюдаются черты характера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как эгоцентризм и </w:t>
      </w:r>
      <w:r w:rsidRPr="00A449B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чрезмерная аккуратность. </w:t>
      </w:r>
    </w:p>
    <w:p w:rsidR="0095402B" w:rsidRPr="008B5CDA" w:rsidRDefault="0095402B" w:rsidP="0095402B">
      <w:pPr>
        <w:jc w:val="both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Цель</w:t>
      </w:r>
      <w:r w:rsidRPr="008B5CD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программы</w:t>
      </w:r>
      <w:r w:rsidRPr="00FA24C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9D1D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развитие компенсаторных механизмов становления психики и деятельности ребенка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 синдромом Дауна, через творческое, музыкальное развитие.</w:t>
      </w:r>
    </w:p>
    <w:p w:rsidR="0095402B" w:rsidRDefault="0095402B" w:rsidP="0095402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B5CD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Задачи программы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</w:p>
    <w:p w:rsidR="0095402B" w:rsidRDefault="0095402B" w:rsidP="0095402B">
      <w:pPr>
        <w:spacing w:after="0"/>
        <w:jc w:val="both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E1454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Развивающие</w:t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:     </w:t>
      </w:r>
    </w:p>
    <w:p w:rsidR="0095402B" w:rsidRDefault="0095402B" w:rsidP="0095402B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развитие коммуникативных и творческих навыков (музыкальной памяти, чувства метроритма, ознакомление с музыкальными инструментами);</w:t>
      </w:r>
    </w:p>
    <w:p w:rsidR="0095402B" w:rsidRDefault="0095402B" w:rsidP="0095402B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-  развитие образного  и ассоциативного музыкального мышления, при импровизационной игре на разных инструмента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х(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трещотки, рубель, маракасы, дудочка, бубен, треугольник и т.д.) и определения инструмента по  фото изображениям;</w:t>
      </w:r>
    </w:p>
    <w:p w:rsidR="0095402B" w:rsidRDefault="0095402B" w:rsidP="0095402B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-  выражение эмоционального настроя произведения, путем игры на инструменте;</w:t>
      </w:r>
    </w:p>
    <w:p w:rsidR="0095402B" w:rsidRDefault="0095402B" w:rsidP="0095402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</w:t>
      </w:r>
      <w:r w:rsidRPr="008B5C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FA24C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развития инициативы и творческих способностей на основе сотрудничества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95402B" w:rsidRDefault="0095402B" w:rsidP="0095402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gramStart"/>
      <w:r w:rsidRPr="00073EA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Воспитательные:</w:t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воспитание чувств, эмоциональной отзывчивости;</w:t>
      </w:r>
      <w:proofErr w:type="gramEnd"/>
    </w:p>
    <w:p w:rsidR="0095402B" w:rsidRDefault="0095402B" w:rsidP="0095402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73EA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                               </w:t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Pr="00073EA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- </w:t>
      </w:r>
      <w:r w:rsidRPr="009D1D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воспитание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чувства ответственности на занятии, дисциплины, образа поведения;</w:t>
      </w:r>
    </w:p>
    <w:p w:rsidR="0095402B" w:rsidRPr="00073EAC" w:rsidRDefault="0095402B" w:rsidP="0095402B">
      <w:pPr>
        <w:jc w:val="both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                   - чувства терпения и выдержки внимания на протяжении всего занятия;</w:t>
      </w:r>
    </w:p>
    <w:p w:rsidR="0095402B" w:rsidRPr="00073EAC" w:rsidRDefault="0095402B" w:rsidP="0095402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73EA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lastRenderedPageBreak/>
        <w:t>Образовательные: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- формирование навыков игры на элементарных музыкальных инструментах, распознавание  их по звучанию и по изобразительным карточкам.</w:t>
      </w:r>
    </w:p>
    <w:p w:rsidR="0095402B" w:rsidRPr="00073EAC" w:rsidRDefault="0095402B" w:rsidP="0095402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                  </w:t>
      </w:r>
    </w:p>
    <w:p w:rsidR="0095402B" w:rsidRDefault="0095402B" w:rsidP="0095402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95402B" w:rsidRDefault="0095402B" w:rsidP="0095402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             -  создать благоприятные условия для культурного, музыкального</w:t>
      </w:r>
      <w:r w:rsidRPr="00FA24C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развития ребёнка с особыми образовательными потребностями, с учётом его индивидуаль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ных возможностей и особенностей;</w:t>
      </w:r>
    </w:p>
    <w:p w:rsidR="0095402B" w:rsidRDefault="0095402B" w:rsidP="0095402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A24C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A410B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Принципы  к формированию Программы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</w:p>
    <w:p w:rsidR="0095402B" w:rsidRDefault="0095402B" w:rsidP="0095402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FA24C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1) построение образовательной деятельности на основе инди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видуальных особенностей </w:t>
      </w:r>
      <w:r w:rsidRPr="00FA24C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ребенка, при котором сам ребенок становится активным в выборе содержания своего образования, станови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тся субъектом образования;</w:t>
      </w:r>
    </w:p>
    <w:p w:rsidR="0095402B" w:rsidRDefault="0095402B" w:rsidP="0095402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2) сотрудничество педагога</w:t>
      </w:r>
      <w:r w:rsidRPr="00FA24C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 семьей; </w:t>
      </w:r>
    </w:p>
    <w:p w:rsidR="0095402B" w:rsidRDefault="0095402B" w:rsidP="0095402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3)</w:t>
      </w:r>
      <w:r w:rsidRPr="00FA24C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формирование познавательных интересов и познавательных де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йствий ребенка к музыкальному виду</w:t>
      </w:r>
      <w:r w:rsidRPr="00FA24C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деятельности;</w:t>
      </w:r>
    </w:p>
    <w:p w:rsidR="0095402B" w:rsidRPr="005745BC" w:rsidRDefault="0095402B" w:rsidP="0095402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4)</w:t>
      </w:r>
      <w:r w:rsidRPr="00FA24C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равномерное распределение психофизической нагрузки с учётом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индивидуальных возможностей</w:t>
      </w:r>
    </w:p>
    <w:p w:rsidR="0095402B" w:rsidRDefault="0095402B" w:rsidP="0095402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0053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Формы реализации программы</w:t>
      </w:r>
      <w:r w:rsidRPr="00FA24C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</w:t>
      </w:r>
    </w:p>
    <w:p w:rsidR="0095402B" w:rsidRPr="0000053A" w:rsidRDefault="0095402B" w:rsidP="0095402B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00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игра;</w:t>
      </w:r>
    </w:p>
    <w:p w:rsidR="0095402B" w:rsidRDefault="0095402B" w:rsidP="0095402B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00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поз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навательная и исследовательская деятельность;</w:t>
      </w:r>
    </w:p>
    <w:p w:rsidR="0095402B" w:rsidRDefault="0095402B" w:rsidP="0095402B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творческая активность; </w:t>
      </w:r>
    </w:p>
    <w:p w:rsidR="0095402B" w:rsidRDefault="0095402B" w:rsidP="0095402B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восприятие музыки и развитие ассоциативного мышления;</w:t>
      </w:r>
    </w:p>
    <w:p w:rsidR="0095402B" w:rsidRDefault="0095402B" w:rsidP="0095402B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применение зрительной памяти в музыкальном восприятии (работа с карточками);</w:t>
      </w:r>
    </w:p>
    <w:p w:rsidR="0095402B" w:rsidRDefault="0095402B" w:rsidP="0095402B">
      <w:pPr>
        <w:pStyle w:val="a3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5402B" w:rsidRDefault="0095402B" w:rsidP="0095402B">
      <w:pPr>
        <w:pStyle w:val="a3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A01F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95402B" w:rsidRPr="009212C8" w:rsidRDefault="0095402B" w:rsidP="0095402B">
      <w:p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9212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Факторы, затрудняющие обучение:</w:t>
      </w:r>
    </w:p>
    <w:p w:rsidR="0095402B" w:rsidRPr="009212C8" w:rsidRDefault="0095402B" w:rsidP="0095402B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212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Проблемы с развитием речи;  </w:t>
      </w:r>
    </w:p>
    <w:p w:rsidR="0095402B" w:rsidRDefault="0095402B" w:rsidP="0095402B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212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062E4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Слабая кр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атковременная слуховая память; </w:t>
      </w:r>
    </w:p>
    <w:p w:rsidR="0095402B" w:rsidRDefault="0095402B" w:rsidP="0095402B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62E4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Более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короткий период концентрации;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</w:t>
      </w:r>
    </w:p>
    <w:p w:rsidR="0095402B" w:rsidRDefault="0095402B" w:rsidP="0095402B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62E4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Трудности овладения и запоми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нания новых понятий и навыков; </w:t>
      </w:r>
    </w:p>
    <w:p w:rsidR="0095402B" w:rsidRDefault="0095402B" w:rsidP="0095402B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62E4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Трудности с умением обобщать, рассуждать и доказывать; </w:t>
      </w:r>
    </w:p>
    <w:p w:rsidR="0095402B" w:rsidRDefault="0095402B" w:rsidP="0095402B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62E4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 Трудности с установлением последовательности (действий, явлений, предметов и др.); </w:t>
      </w:r>
    </w:p>
    <w:p w:rsidR="0095402B" w:rsidRDefault="0095402B" w:rsidP="0095402B">
      <w:pPr>
        <w:pStyle w:val="a3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5402B" w:rsidRDefault="0095402B" w:rsidP="0095402B">
      <w:pPr>
        <w:pStyle w:val="a3"/>
        <w:ind w:left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8770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Инструкция, котор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ой необходимо придерживаться на занятии с ребенком</w:t>
      </w:r>
      <w:r w:rsidRPr="00E8770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должна соответствовать его уровню понимания речи. Она должна быть короткой и четкой, часто ее необходимо давать пошагово, говорить нужно медленно, подкрепляя свои слова жестами. 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ногда вместо словесной инструк</w:t>
      </w:r>
      <w:r w:rsidRPr="00E8770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ции можно показать ребенку, что он должен сделать. Обязательно выдерживайте паузу, давая ребенку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подумать и ответить. Не торопить</w:t>
      </w:r>
      <w:r w:rsidRPr="00E8770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его. Подсказка, предложенная ребе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нку, когда он еще не успел «до</w:t>
      </w:r>
      <w:r w:rsidRPr="00E8770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думать», часто только сбивает его. Если ребенок не справляется с заданием самостоятельно, можно помочь ему сконцентрировать внимание на нужном действии или важной детали, например, показать ему на схеме ту деталь, которую ему сейчас нужно найти. Если этог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 оказывается недостаточно, помочь </w:t>
      </w:r>
      <w:r w:rsidRPr="00E8770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ребенку в выполнении правильного действия, взяв его руки в свои (совме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стное </w:t>
      </w:r>
      <w:r w:rsidRPr="00E8770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выполнение) 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ли выполнить часть задания вмес</w:t>
      </w:r>
      <w:r w:rsidRPr="00E8770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то него. В любом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случае, </w:t>
      </w:r>
      <w:r w:rsidRPr="00E8770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задание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должно быть</w:t>
      </w:r>
      <w:r w:rsidRPr="00E8770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закончено.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Занятия периодически проводятся </w:t>
      </w:r>
      <w:r w:rsidRPr="00E8770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за столом</w:t>
      </w:r>
      <w:proofErr w:type="gramStart"/>
      <w:r w:rsidRPr="00E8770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proofErr w:type="gramEnd"/>
      <w:r w:rsidRPr="00E8770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включ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ая</w:t>
      </w:r>
      <w:r w:rsidRPr="00E8770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несколько заданий на разные темы. На начальном этапе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обучения каждое задание занимало небольшое время, для привыкания, осмысления и адаптации. </w:t>
      </w:r>
      <w:r w:rsidRPr="00E8770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 мере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усвоения задания ребенком</w:t>
      </w:r>
      <w:r w:rsidRPr="00E8770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продолжительность </w:t>
      </w:r>
      <w:proofErr w:type="gramStart"/>
      <w:r w:rsidRPr="00E8770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одного задания посте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пенно может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быть увеличена до 5-7 минут и более.</w:t>
      </w:r>
    </w:p>
    <w:p w:rsidR="0095402B" w:rsidRPr="00237156" w:rsidRDefault="0095402B" w:rsidP="0095402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A24C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2371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Проблема обучения, воспитания и социальной адаптации детей с синдромом Дауна не является локальной проблемой конкретной семьи или конкретного образовательного учреждения, она носит общегосударственный, социальный характер и выступает показателем способности общества к социальной эволюции. Несмотря на то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Pr="002371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что сегодня в нашей стране накоплен определенный опыт реабилитационной и коррекционной работы с такими детьми, неразрешенных проблем остается еще много.</w:t>
      </w:r>
    </w:p>
    <w:p w:rsidR="0095402B" w:rsidRDefault="0095402B" w:rsidP="0095402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371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Инклюзивное обучение — многосторонний процесс, и адаптированная программа координирует действия всех участников образовательных отношений. С введением новых ФГОСов реализация принципов инклюзивного образования приобретает системный характер, а любая система, как известно, подстраивается под некий усредненный, универсальный уровень. Однако в работе с особым ребенком универсальных решений недостаточно, а значит, его образовательная программа должна быть максимально индивидуализированной. </w:t>
      </w:r>
    </w:p>
    <w:p w:rsidR="0095402B" w:rsidRPr="003A01FD" w:rsidRDefault="0095402B" w:rsidP="0095402B">
      <w:pPr>
        <w:pStyle w:val="a3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Обучающему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8 лет. Занятия проходят два раза в неделю по 45 минут, в виде домашнего обучения в присутствии родителя. Программа рассчитана на год.</w:t>
      </w:r>
      <w:r w:rsidRPr="00E56EC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95402B" w:rsidRDefault="0095402B" w:rsidP="0095402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5402B" w:rsidRDefault="0095402B" w:rsidP="0095402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5402B" w:rsidRDefault="0095402B" w:rsidP="0095402B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E1F34">
        <w:rPr>
          <w:rFonts w:ascii="Times New Roman" w:hAnsi="Times New Roman" w:cs="Times New Roman"/>
          <w:b/>
          <w:bCs/>
          <w:iCs/>
          <w:sz w:val="28"/>
          <w:szCs w:val="28"/>
        </w:rPr>
        <w:t>Формы подведения итогов реализации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программы достаточно условны. Невозможно провести черту над тем, что было и стало. Прогресс бывает разным, явным или едва уловимым. Порой в работе с детьми с ОВЗ, возможны так таковые «откаты» назад или проявлениями некоторого регресса. Тема снова повторяется, пока полностью не освоится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>. Главное, не прекращать продолжать занятия по заданной цели и с появлением интереса, результата, усложняя задачу идти к намеченной цели.</w:t>
      </w:r>
    </w:p>
    <w:p w:rsidR="0095402B" w:rsidRDefault="0095402B" w:rsidP="0095402B">
      <w:pPr>
        <w:pStyle w:val="a4"/>
        <w:spacing w:after="0" w:afterAutospacing="0"/>
        <w:jc w:val="center"/>
        <w:rPr>
          <w:b/>
          <w:bCs/>
          <w:iCs/>
          <w:sz w:val="28"/>
          <w:szCs w:val="28"/>
        </w:rPr>
      </w:pPr>
      <w:r w:rsidRPr="00740E30">
        <w:rPr>
          <w:b/>
          <w:bCs/>
          <w:iCs/>
          <w:sz w:val="28"/>
          <w:szCs w:val="28"/>
        </w:rPr>
        <w:t>Критерии выполнения программы</w:t>
      </w:r>
      <w:r>
        <w:rPr>
          <w:b/>
          <w:bCs/>
          <w:iCs/>
          <w:sz w:val="28"/>
          <w:szCs w:val="28"/>
        </w:rPr>
        <w:t>.</w:t>
      </w:r>
    </w:p>
    <w:tbl>
      <w:tblPr>
        <w:tblW w:w="9356" w:type="dxa"/>
        <w:tblInd w:w="108" w:type="dxa"/>
        <w:tblLayout w:type="fixed"/>
        <w:tblLook w:val="04A0"/>
      </w:tblPr>
      <w:tblGrid>
        <w:gridCol w:w="1134"/>
        <w:gridCol w:w="2552"/>
        <w:gridCol w:w="3260"/>
        <w:gridCol w:w="2410"/>
      </w:tblGrid>
      <w:tr w:rsidR="0095402B" w:rsidRPr="00FA77C8" w:rsidTr="00E563F1">
        <w:trPr>
          <w:trHeight w:val="119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02B" w:rsidRPr="00FA77C8" w:rsidRDefault="0095402B" w:rsidP="00E563F1">
            <w:pPr>
              <w:jc w:val="center"/>
              <w:rPr>
                <w:color w:val="000000"/>
              </w:rPr>
            </w:pPr>
            <w:r w:rsidRPr="00FA77C8">
              <w:rPr>
                <w:color w:val="000000"/>
              </w:rPr>
              <w:t>Год обучения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02B" w:rsidRPr="00FA77C8" w:rsidRDefault="0095402B" w:rsidP="00E563F1">
            <w:pPr>
              <w:jc w:val="center"/>
              <w:rPr>
                <w:color w:val="000000"/>
              </w:rPr>
            </w:pPr>
            <w:r w:rsidRPr="00FA77C8">
              <w:rPr>
                <w:color w:val="000000"/>
              </w:rPr>
              <w:t>Ожидаемый результат обучения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02B" w:rsidRPr="00FA77C8" w:rsidRDefault="0095402B" w:rsidP="00E563F1">
            <w:pPr>
              <w:jc w:val="center"/>
              <w:rPr>
                <w:color w:val="000000"/>
              </w:rPr>
            </w:pPr>
            <w:r w:rsidRPr="00FA77C8">
              <w:rPr>
                <w:color w:val="000000"/>
              </w:rPr>
              <w:t>Какие знания, умения воспитанник</w:t>
            </w:r>
            <w:r>
              <w:rPr>
                <w:color w:val="000000"/>
              </w:rPr>
              <w:t>а</w:t>
            </w:r>
            <w:r w:rsidRPr="00FA77C8">
              <w:rPr>
                <w:color w:val="000000"/>
              </w:rPr>
              <w:t xml:space="preserve"> контролируются </w:t>
            </w:r>
            <w:r>
              <w:rPr>
                <w:color w:val="000000"/>
              </w:rPr>
              <w:t>в течени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 xml:space="preserve">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02B" w:rsidRPr="00FA77C8" w:rsidRDefault="0095402B" w:rsidP="00E563F1">
            <w:pPr>
              <w:jc w:val="center"/>
              <w:rPr>
                <w:color w:val="000000"/>
              </w:rPr>
            </w:pPr>
            <w:r w:rsidRPr="00FA77C8">
              <w:rPr>
                <w:color w:val="000000"/>
              </w:rPr>
              <w:t>Формы контроля, подведение итогов</w:t>
            </w:r>
          </w:p>
        </w:tc>
      </w:tr>
      <w:tr w:rsidR="0095402B" w:rsidRPr="00FA77C8" w:rsidTr="00E563F1">
        <w:trPr>
          <w:trHeight w:val="750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02B" w:rsidRPr="00FA77C8" w:rsidRDefault="0095402B" w:rsidP="00E563F1">
            <w:pPr>
              <w:jc w:val="center"/>
              <w:rPr>
                <w:color w:val="000000"/>
              </w:rPr>
            </w:pPr>
            <w:r w:rsidRPr="00FA77C8">
              <w:rPr>
                <w:color w:val="000000"/>
              </w:rPr>
              <w:t>Первый год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02B" w:rsidRPr="00FA77C8" w:rsidRDefault="0095402B" w:rsidP="00E563F1">
            <w:pPr>
              <w:jc w:val="center"/>
              <w:rPr>
                <w:color w:val="000000"/>
              </w:rPr>
            </w:pPr>
            <w:r w:rsidRPr="00FA77C8">
              <w:rPr>
                <w:color w:val="000000"/>
              </w:rPr>
              <w:t>1.</w:t>
            </w:r>
            <w:r>
              <w:rPr>
                <w:color w:val="000000"/>
              </w:rPr>
              <w:t>Распознавание музыкального инструмента по карточкам, при прослушивании музыкального материала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02B" w:rsidRPr="00FA77C8" w:rsidRDefault="0095402B" w:rsidP="00E563F1">
            <w:pPr>
              <w:jc w:val="center"/>
              <w:rPr>
                <w:color w:val="000000"/>
              </w:rPr>
            </w:pPr>
            <w:r w:rsidRPr="00FA77C8">
              <w:rPr>
                <w:color w:val="000000"/>
              </w:rPr>
              <w:t>1.</w:t>
            </w:r>
            <w:r>
              <w:rPr>
                <w:color w:val="000000"/>
              </w:rPr>
              <w:t xml:space="preserve"> Контролируется временной отрезок, необходимый для решения той или иной задачи,     при необходимости увеличение рабочих карточек и усложнения задачи.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02B" w:rsidRPr="00FA77C8" w:rsidRDefault="0095402B" w:rsidP="00E563F1">
            <w:pPr>
              <w:jc w:val="center"/>
              <w:rPr>
                <w:color w:val="000000"/>
              </w:rPr>
            </w:pPr>
            <w:r w:rsidRPr="00FA77C8">
              <w:rPr>
                <w:color w:val="000000"/>
              </w:rPr>
              <w:t xml:space="preserve">1. </w:t>
            </w:r>
            <w:r>
              <w:rPr>
                <w:color w:val="000000"/>
              </w:rPr>
              <w:t xml:space="preserve">Сравнивание с </w:t>
            </w:r>
            <w:proofErr w:type="gramStart"/>
            <w:r>
              <w:rPr>
                <w:color w:val="000000"/>
              </w:rPr>
              <w:t>начальных</w:t>
            </w:r>
            <w:proofErr w:type="gramEnd"/>
            <w:r>
              <w:rPr>
                <w:color w:val="000000"/>
              </w:rPr>
              <w:t xml:space="preserve"> уровнем работы на данном этапе и сегоднешний результат</w:t>
            </w:r>
          </w:p>
        </w:tc>
      </w:tr>
      <w:tr w:rsidR="0095402B" w:rsidRPr="00FA77C8" w:rsidTr="00E563F1">
        <w:trPr>
          <w:trHeight w:val="253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2B" w:rsidRPr="00FA77C8" w:rsidRDefault="0095402B" w:rsidP="00E563F1">
            <w:pPr>
              <w:rPr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02B" w:rsidRPr="00FA77C8" w:rsidRDefault="0095402B" w:rsidP="00E563F1">
            <w:pPr>
              <w:jc w:val="center"/>
              <w:rPr>
                <w:color w:val="000000"/>
              </w:rPr>
            </w:pPr>
            <w:r w:rsidRPr="00FA77C8">
              <w:rPr>
                <w:color w:val="000000"/>
              </w:rPr>
              <w:t>2.</w:t>
            </w:r>
            <w:r>
              <w:rPr>
                <w:color w:val="000000"/>
              </w:rPr>
              <w:t>Навык самостоятельного импровизирования на шумовом музыкальном инструменте (правильно держать и издавать звук), иметь представление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как звучит инструмент и как на нем играть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02B" w:rsidRPr="00FA77C8" w:rsidRDefault="0095402B" w:rsidP="00E563F1">
            <w:pPr>
              <w:jc w:val="center"/>
              <w:rPr>
                <w:color w:val="000000"/>
              </w:rPr>
            </w:pPr>
            <w:r w:rsidRPr="00FA77C8">
              <w:rPr>
                <w:color w:val="000000"/>
              </w:rPr>
              <w:t>2.</w:t>
            </w:r>
            <w:r>
              <w:rPr>
                <w:color w:val="000000"/>
              </w:rPr>
              <w:t>Анализируется характер исполнения на инструменте под аккомпанемент, временная выдержка и заинтересованность. Усложняется введением второго инструмента на вторую руку.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02B" w:rsidRPr="00FA77C8" w:rsidRDefault="0095402B" w:rsidP="00E563F1">
            <w:pPr>
              <w:jc w:val="center"/>
              <w:rPr>
                <w:color w:val="000000"/>
              </w:rPr>
            </w:pPr>
            <w:r w:rsidRPr="00FA77C8">
              <w:rPr>
                <w:color w:val="000000"/>
              </w:rPr>
              <w:t>2.</w:t>
            </w:r>
            <w:r>
              <w:rPr>
                <w:color w:val="000000"/>
              </w:rPr>
              <w:t>Поощряется самостоятельный выбор инструмента при импровизации и характер исполнения.</w:t>
            </w:r>
          </w:p>
        </w:tc>
      </w:tr>
      <w:tr w:rsidR="0095402B" w:rsidRPr="00FA77C8" w:rsidTr="00E563F1">
        <w:trPr>
          <w:trHeight w:val="1125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2B" w:rsidRPr="00FA77C8" w:rsidRDefault="0095402B" w:rsidP="00E563F1">
            <w:pPr>
              <w:rPr>
                <w:color w:val="000000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5402B" w:rsidRPr="00FA77C8" w:rsidRDefault="0095402B" w:rsidP="00E563F1">
            <w:pPr>
              <w:jc w:val="center"/>
              <w:rPr>
                <w:color w:val="000000"/>
              </w:rPr>
            </w:pPr>
            <w:r w:rsidRPr="00FA77C8">
              <w:rPr>
                <w:color w:val="000000"/>
              </w:rPr>
              <w:t>3.</w:t>
            </w:r>
            <w:r>
              <w:rPr>
                <w:color w:val="000000"/>
              </w:rPr>
              <w:t xml:space="preserve">Освоить несколько музыкально-ритмическоих произведения, </w:t>
            </w:r>
            <w:r>
              <w:rPr>
                <w:color w:val="000000"/>
              </w:rPr>
              <w:lastRenderedPageBreak/>
              <w:t>выполняя под музыку определенные движения. Также несколько логопедических стишков для пальчиков.</w:t>
            </w:r>
          </w:p>
          <w:p w:rsidR="0095402B" w:rsidRPr="00FA77C8" w:rsidRDefault="0095402B" w:rsidP="00E563F1">
            <w:pPr>
              <w:jc w:val="center"/>
              <w:rPr>
                <w:color w:val="000000"/>
              </w:rPr>
            </w:pPr>
            <w:r w:rsidRPr="00FA77C8">
              <w:rPr>
                <w:color w:val="000000"/>
              </w:rPr>
              <w:t> 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5402B" w:rsidRPr="00FA77C8" w:rsidRDefault="0095402B" w:rsidP="00E563F1">
            <w:pPr>
              <w:jc w:val="center"/>
              <w:rPr>
                <w:color w:val="000000"/>
              </w:rPr>
            </w:pPr>
            <w:r w:rsidRPr="00FA77C8">
              <w:rPr>
                <w:color w:val="000000"/>
              </w:rPr>
              <w:lastRenderedPageBreak/>
              <w:t>3.</w:t>
            </w:r>
            <w:r>
              <w:rPr>
                <w:color w:val="000000"/>
              </w:rPr>
              <w:t xml:space="preserve">Контролируется правильность выполнения музыкально-ритмических действий под </w:t>
            </w:r>
            <w:r>
              <w:rPr>
                <w:color w:val="000000"/>
              </w:rPr>
              <w:lastRenderedPageBreak/>
              <w:t>музыку и без нее.</w:t>
            </w:r>
          </w:p>
          <w:p w:rsidR="0095402B" w:rsidRPr="00FA77C8" w:rsidRDefault="0095402B" w:rsidP="00E563F1">
            <w:pPr>
              <w:jc w:val="center"/>
              <w:rPr>
                <w:color w:val="000000"/>
              </w:rPr>
            </w:pPr>
            <w:r w:rsidRPr="00FA77C8">
              <w:rPr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02B" w:rsidRPr="0001798F" w:rsidRDefault="0095402B" w:rsidP="0095402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lastRenderedPageBreak/>
              <w:t>Самостоятельной</w:t>
            </w:r>
            <w:proofErr w:type="gramEnd"/>
            <w:r>
              <w:rPr>
                <w:color w:val="000000"/>
              </w:rPr>
              <w:t xml:space="preserve"> выполнение музыкально-ритмического </w:t>
            </w:r>
            <w:r>
              <w:rPr>
                <w:color w:val="000000"/>
              </w:rPr>
              <w:lastRenderedPageBreak/>
              <w:t>задания.</w:t>
            </w:r>
          </w:p>
        </w:tc>
      </w:tr>
      <w:tr w:rsidR="0095402B" w:rsidRPr="00FA77C8" w:rsidTr="00E563F1">
        <w:trPr>
          <w:trHeight w:val="375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2B" w:rsidRPr="00FA77C8" w:rsidRDefault="0095402B" w:rsidP="00E563F1">
            <w:pPr>
              <w:rPr>
                <w:color w:val="00000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02B" w:rsidRPr="00FA77C8" w:rsidRDefault="0095402B" w:rsidP="00E563F1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02B" w:rsidRPr="00FA77C8" w:rsidRDefault="0095402B" w:rsidP="00E563F1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02B" w:rsidRPr="0001798F" w:rsidRDefault="0095402B" w:rsidP="0095402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Самостоятельной</w:t>
            </w:r>
            <w:proofErr w:type="gramEnd"/>
            <w:r>
              <w:rPr>
                <w:color w:val="000000"/>
              </w:rPr>
              <w:t xml:space="preserve"> выполнение упражнений для пальчиков. </w:t>
            </w:r>
          </w:p>
        </w:tc>
      </w:tr>
    </w:tbl>
    <w:p w:rsidR="0095402B" w:rsidRDefault="0095402B" w:rsidP="0095402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5402B" w:rsidRDefault="0095402B" w:rsidP="0095402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5402B" w:rsidRPr="006C14DE" w:rsidRDefault="0095402B" w:rsidP="0095402B">
      <w:pPr>
        <w:pStyle w:val="a4"/>
        <w:spacing w:after="0" w:afterAutospacing="0"/>
        <w:rPr>
          <w:sz w:val="28"/>
          <w:szCs w:val="28"/>
        </w:rPr>
      </w:pPr>
      <w:r w:rsidRPr="006C14DE">
        <w:rPr>
          <w:b/>
          <w:bCs/>
          <w:iCs/>
          <w:sz w:val="28"/>
          <w:szCs w:val="28"/>
        </w:rPr>
        <w:t>Материально-техническое обеспечение образовательной программы.</w:t>
      </w:r>
    </w:p>
    <w:p w:rsidR="0095402B" w:rsidRDefault="0095402B" w:rsidP="0095402B">
      <w:pPr>
        <w:pStyle w:val="a4"/>
        <w:spacing w:after="0" w:afterAutospacing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Занятия проводятся в домашнем просторном помещении, с двумя окнами, хорошим освещением и технической оснащенностью. В комнате  есть рабочий стол, необходимые реквизиты и просторное место для упражнений. На уроке применяются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музыкальные инструменты ( рубель, маракасы, треугольник, дудочка, бубен, трещотки), карточки с изображениями и аудио произведения (планшет).</w:t>
      </w:r>
    </w:p>
    <w:p w:rsidR="0095402B" w:rsidRPr="009B5205" w:rsidRDefault="0095402B" w:rsidP="0095402B">
      <w:pPr>
        <w:pStyle w:val="a4"/>
        <w:spacing w:after="0" w:afterAutospacing="0"/>
        <w:jc w:val="both"/>
        <w:rPr>
          <w:b/>
          <w:bCs/>
          <w:iCs/>
          <w:sz w:val="28"/>
          <w:szCs w:val="28"/>
        </w:rPr>
      </w:pPr>
      <w:r w:rsidRPr="00DA3863">
        <w:rPr>
          <w:b/>
          <w:bCs/>
          <w:iCs/>
          <w:sz w:val="28"/>
          <w:szCs w:val="28"/>
        </w:rPr>
        <w:t>Санитарно-гигиенические требования.</w:t>
      </w:r>
    </w:p>
    <w:p w:rsidR="0095402B" w:rsidRDefault="0095402B" w:rsidP="0095402B">
      <w:pPr>
        <w:pStyle w:val="a4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Постановлению Главного государственного санитарного врача РФ от 04 июля </w:t>
      </w:r>
      <w:smartTag w:uri="urn:schemas-microsoft-com:office:smarttags" w:element="metricconverter">
        <w:smartTagPr>
          <w:attr w:name="ProductID" w:val="2014 г"/>
        </w:smartTagPr>
        <w:r>
          <w:rPr>
            <w:sz w:val="28"/>
            <w:szCs w:val="28"/>
          </w:rPr>
          <w:t>2014 г</w:t>
        </w:r>
      </w:smartTag>
      <w:r>
        <w:rPr>
          <w:sz w:val="28"/>
          <w:szCs w:val="28"/>
        </w:rPr>
        <w:t>.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необходимо соблюдать следующие санитарно-гигиенические требования:</w:t>
      </w:r>
    </w:p>
    <w:p w:rsidR="0095402B" w:rsidRDefault="0095402B" w:rsidP="0095402B">
      <w:pPr>
        <w:pStyle w:val="a4"/>
        <w:numPr>
          <w:ilvl w:val="0"/>
          <w:numId w:val="5"/>
        </w:numPr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помещении на рабочем месте до организации учебного процесса проводится проветривование и санитарная уборка. </w:t>
      </w:r>
    </w:p>
    <w:p w:rsidR="0095402B" w:rsidRDefault="0095402B" w:rsidP="0095402B">
      <w:pPr>
        <w:pStyle w:val="a4"/>
        <w:numPr>
          <w:ilvl w:val="0"/>
          <w:numId w:val="5"/>
        </w:numPr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Мебель (учебные столы и стулья) удобные, без острых углов.</w:t>
      </w:r>
    </w:p>
    <w:p w:rsidR="0095402B" w:rsidRDefault="0095402B" w:rsidP="0095402B">
      <w:pPr>
        <w:pStyle w:val="a4"/>
        <w:numPr>
          <w:ilvl w:val="0"/>
          <w:numId w:val="5"/>
        </w:numPr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занятий устанавливается локальным нормативным актом организации дополнительного образования, реализующей дополнительные общеобразовательные программы различной направленности.</w:t>
      </w:r>
    </w:p>
    <w:p w:rsidR="0095402B" w:rsidRDefault="0095402B" w:rsidP="0095402B">
      <w:pPr>
        <w:pStyle w:val="a4"/>
        <w:numPr>
          <w:ilvl w:val="0"/>
          <w:numId w:val="5"/>
        </w:numPr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Занятия в организации дополнительного образования начинаются не ранее 8.00 часов утра и заканчиваются не позднее 20.00 часов.</w:t>
      </w:r>
    </w:p>
    <w:p w:rsidR="0095402B" w:rsidRPr="00DA3863" w:rsidRDefault="0095402B" w:rsidP="0095402B">
      <w:pPr>
        <w:pStyle w:val="a4"/>
        <w:numPr>
          <w:ilvl w:val="0"/>
          <w:numId w:val="5"/>
        </w:numPr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Рекомендуемая продолжительность занятий детей в учебные дни – не более 3-х академических часов в день, в выходные и каникулярные дни – не более 4 –академических часов в день.</w:t>
      </w:r>
    </w:p>
    <w:p w:rsidR="0095402B" w:rsidRDefault="0095402B" w:rsidP="0095402B">
      <w:pPr>
        <w:pStyle w:val="a4"/>
        <w:spacing w:after="0" w:afterAutospacing="0"/>
        <w:jc w:val="both"/>
        <w:rPr>
          <w:b/>
          <w:bCs/>
          <w:iCs/>
          <w:sz w:val="28"/>
          <w:szCs w:val="28"/>
        </w:rPr>
      </w:pPr>
    </w:p>
    <w:p w:rsidR="0095402B" w:rsidRDefault="0095402B" w:rsidP="0095402B">
      <w:pPr>
        <w:pStyle w:val="a4"/>
        <w:spacing w:after="0" w:afterAutospacing="0"/>
        <w:jc w:val="both"/>
        <w:rPr>
          <w:b/>
          <w:bCs/>
          <w:iCs/>
          <w:sz w:val="28"/>
          <w:szCs w:val="28"/>
        </w:rPr>
      </w:pPr>
    </w:p>
    <w:p w:rsidR="0095402B" w:rsidRPr="009B5205" w:rsidRDefault="0095402B" w:rsidP="0095402B">
      <w:pPr>
        <w:pStyle w:val="a4"/>
        <w:spacing w:after="0" w:afterAutospacing="0"/>
        <w:jc w:val="both"/>
        <w:rPr>
          <w:b/>
          <w:bCs/>
          <w:iCs/>
          <w:sz w:val="28"/>
          <w:szCs w:val="28"/>
        </w:rPr>
      </w:pPr>
      <w:r w:rsidRPr="000C04F0">
        <w:rPr>
          <w:b/>
          <w:bCs/>
          <w:iCs/>
          <w:sz w:val="28"/>
          <w:szCs w:val="28"/>
        </w:rPr>
        <w:lastRenderedPageBreak/>
        <w:t>Работа с родителями.</w:t>
      </w:r>
    </w:p>
    <w:p w:rsidR="0095402B" w:rsidRDefault="0095402B" w:rsidP="0095402B">
      <w:pPr>
        <w:pStyle w:val="a4"/>
        <w:spacing w:after="0" w:afterAutospacing="0"/>
        <w:ind w:left="180" w:hanging="18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Индивидуальная работа с родителями может проходить в форме беседы, консультации на темы:</w:t>
      </w:r>
    </w:p>
    <w:p w:rsidR="0095402B" w:rsidRDefault="0095402B" w:rsidP="0095402B">
      <w:pPr>
        <w:pStyle w:val="a4"/>
        <w:numPr>
          <w:ilvl w:val="0"/>
          <w:numId w:val="6"/>
        </w:numPr>
        <w:spacing w:after="0" w:afterAutospacing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поведение ребенка</w:t>
      </w:r>
    </w:p>
    <w:p w:rsidR="0095402B" w:rsidRDefault="0095402B" w:rsidP="0095402B">
      <w:pPr>
        <w:pStyle w:val="a4"/>
        <w:numPr>
          <w:ilvl w:val="0"/>
          <w:numId w:val="6"/>
        </w:numPr>
        <w:spacing w:after="0" w:afterAutospacing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проблемы в общении </w:t>
      </w:r>
    </w:p>
    <w:p w:rsidR="0095402B" w:rsidRDefault="0095402B" w:rsidP="0095402B">
      <w:pPr>
        <w:pStyle w:val="a4"/>
        <w:numPr>
          <w:ilvl w:val="0"/>
          <w:numId w:val="6"/>
        </w:numPr>
        <w:spacing w:after="0" w:afterAutospacing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инициатива самого ребенка</w:t>
      </w:r>
    </w:p>
    <w:p w:rsidR="0095402B" w:rsidRDefault="0095402B" w:rsidP="0095402B">
      <w:pPr>
        <w:pStyle w:val="a4"/>
        <w:numPr>
          <w:ilvl w:val="0"/>
          <w:numId w:val="6"/>
        </w:numPr>
        <w:spacing w:after="0" w:afterAutospacing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инициатива родителей, желающих разрешить вопросы, возникающие в процессе воспитания ребенка</w:t>
      </w:r>
    </w:p>
    <w:p w:rsidR="0095402B" w:rsidRDefault="0095402B" w:rsidP="0095402B">
      <w:pPr>
        <w:pStyle w:val="a4"/>
        <w:spacing w:after="0" w:afterAutospacing="0"/>
        <w:ind w:left="36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Индивидуальные беседы способствуют установке доверительных отношений с родителями, что располагает определению  причин положительных и отрицательных проявлений воспитанников.</w:t>
      </w:r>
    </w:p>
    <w:p w:rsidR="0095402B" w:rsidRPr="00704848" w:rsidRDefault="0095402B" w:rsidP="0095402B">
      <w:pPr>
        <w:pStyle w:val="a4"/>
        <w:spacing w:after="0" w:afterAutospacing="0"/>
        <w:rPr>
          <w:b/>
          <w:bCs/>
          <w:sz w:val="28"/>
          <w:szCs w:val="28"/>
        </w:rPr>
      </w:pPr>
    </w:p>
    <w:p w:rsidR="0095402B" w:rsidRDefault="0095402B" w:rsidP="009540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848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5"/>
        <w:tblW w:w="0" w:type="auto"/>
        <w:tblLook w:val="04A0"/>
      </w:tblPr>
      <w:tblGrid>
        <w:gridCol w:w="3652"/>
        <w:gridCol w:w="1985"/>
        <w:gridCol w:w="2268"/>
        <w:gridCol w:w="1559"/>
      </w:tblGrid>
      <w:tr w:rsidR="0095402B" w:rsidTr="00E563F1">
        <w:tc>
          <w:tcPr>
            <w:tcW w:w="3652" w:type="dxa"/>
          </w:tcPr>
          <w:p w:rsidR="0095402B" w:rsidRDefault="0095402B" w:rsidP="00E56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задания</w:t>
            </w:r>
          </w:p>
        </w:tc>
        <w:tc>
          <w:tcPr>
            <w:tcW w:w="1985" w:type="dxa"/>
          </w:tcPr>
          <w:p w:rsidR="0095402B" w:rsidRDefault="0095402B" w:rsidP="00E56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выполнения</w:t>
            </w:r>
          </w:p>
        </w:tc>
        <w:tc>
          <w:tcPr>
            <w:tcW w:w="2268" w:type="dxa"/>
          </w:tcPr>
          <w:p w:rsidR="0095402B" w:rsidRDefault="0095402B" w:rsidP="00E56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занятий</w:t>
            </w:r>
          </w:p>
        </w:tc>
        <w:tc>
          <w:tcPr>
            <w:tcW w:w="1559" w:type="dxa"/>
          </w:tcPr>
          <w:p w:rsidR="0095402B" w:rsidRDefault="0095402B" w:rsidP="00E56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</w:tr>
      <w:tr w:rsidR="0095402B" w:rsidTr="00E563F1">
        <w:tc>
          <w:tcPr>
            <w:tcW w:w="3652" w:type="dxa"/>
          </w:tcPr>
          <w:p w:rsidR="0095402B" w:rsidRPr="00704848" w:rsidRDefault="0095402B" w:rsidP="0095402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инструменты. Игра на инструментах и распознавание по звучанию.</w:t>
            </w:r>
          </w:p>
        </w:tc>
        <w:tc>
          <w:tcPr>
            <w:tcW w:w="1985" w:type="dxa"/>
          </w:tcPr>
          <w:p w:rsidR="0095402B" w:rsidRPr="00704848" w:rsidRDefault="0095402B" w:rsidP="00E56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848">
              <w:rPr>
                <w:rFonts w:ascii="Times New Roman" w:hAnsi="Times New Roman" w:cs="Times New Roman"/>
                <w:sz w:val="28"/>
                <w:szCs w:val="28"/>
              </w:rPr>
              <w:t>10-15 минут</w:t>
            </w:r>
          </w:p>
        </w:tc>
        <w:tc>
          <w:tcPr>
            <w:tcW w:w="2268" w:type="dxa"/>
          </w:tcPr>
          <w:p w:rsidR="0095402B" w:rsidRPr="00652BD1" w:rsidRDefault="0095402B" w:rsidP="00E56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D1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</w:p>
        </w:tc>
        <w:tc>
          <w:tcPr>
            <w:tcW w:w="1559" w:type="dxa"/>
          </w:tcPr>
          <w:p w:rsidR="0095402B" w:rsidRDefault="0095402B" w:rsidP="00E56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402B" w:rsidTr="00E563F1">
        <w:tc>
          <w:tcPr>
            <w:tcW w:w="3652" w:type="dxa"/>
          </w:tcPr>
          <w:p w:rsidR="0095402B" w:rsidRPr="00652BD1" w:rsidRDefault="0095402B" w:rsidP="0095402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карточками (изображение предметов, музыкальных инструментов), распознавание и указывание.</w:t>
            </w:r>
          </w:p>
        </w:tc>
        <w:tc>
          <w:tcPr>
            <w:tcW w:w="1985" w:type="dxa"/>
          </w:tcPr>
          <w:p w:rsidR="0095402B" w:rsidRPr="00853498" w:rsidRDefault="0095402B" w:rsidP="00E56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8">
              <w:rPr>
                <w:rFonts w:ascii="Times New Roman" w:hAnsi="Times New Roman" w:cs="Times New Roman"/>
                <w:sz w:val="28"/>
                <w:szCs w:val="28"/>
              </w:rPr>
              <w:t>5-7 минут</w:t>
            </w:r>
          </w:p>
        </w:tc>
        <w:tc>
          <w:tcPr>
            <w:tcW w:w="2268" w:type="dxa"/>
          </w:tcPr>
          <w:p w:rsidR="0095402B" w:rsidRPr="00853498" w:rsidRDefault="0095402B" w:rsidP="00E56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8">
              <w:rPr>
                <w:rFonts w:ascii="Times New Roman" w:hAnsi="Times New Roman" w:cs="Times New Roman"/>
                <w:sz w:val="28"/>
                <w:szCs w:val="28"/>
              </w:rPr>
              <w:t>25 занятий</w:t>
            </w:r>
          </w:p>
        </w:tc>
        <w:tc>
          <w:tcPr>
            <w:tcW w:w="1559" w:type="dxa"/>
          </w:tcPr>
          <w:p w:rsidR="0095402B" w:rsidRDefault="0095402B" w:rsidP="00E56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402B" w:rsidTr="00E563F1">
        <w:tc>
          <w:tcPr>
            <w:tcW w:w="3652" w:type="dxa"/>
          </w:tcPr>
          <w:p w:rsidR="0095402B" w:rsidRPr="00853498" w:rsidRDefault="0095402B" w:rsidP="0095402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53498">
              <w:rPr>
                <w:rFonts w:ascii="Times New Roman" w:hAnsi="Times New Roman" w:cs="Times New Roman"/>
                <w:sz w:val="28"/>
                <w:szCs w:val="28"/>
              </w:rPr>
              <w:t>Ритмич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еско-танцевальное исполнение музыкальнро-ри тмической иесни «Ручку правую вперед» и «Потанцуй со мной дружок».</w:t>
            </w:r>
          </w:p>
        </w:tc>
        <w:tc>
          <w:tcPr>
            <w:tcW w:w="1985" w:type="dxa"/>
          </w:tcPr>
          <w:p w:rsidR="0095402B" w:rsidRPr="00853498" w:rsidRDefault="0095402B" w:rsidP="00E56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8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2268" w:type="dxa"/>
          </w:tcPr>
          <w:p w:rsidR="0095402B" w:rsidRPr="00853498" w:rsidRDefault="0095402B" w:rsidP="00E56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8">
              <w:rPr>
                <w:rFonts w:ascii="Times New Roman" w:hAnsi="Times New Roman" w:cs="Times New Roman"/>
                <w:sz w:val="28"/>
                <w:szCs w:val="28"/>
              </w:rPr>
              <w:t>На каждом занятии</w:t>
            </w:r>
          </w:p>
        </w:tc>
        <w:tc>
          <w:tcPr>
            <w:tcW w:w="1559" w:type="dxa"/>
          </w:tcPr>
          <w:p w:rsidR="0095402B" w:rsidRDefault="0095402B" w:rsidP="00E56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402B" w:rsidTr="00E563F1">
        <w:tc>
          <w:tcPr>
            <w:tcW w:w="3652" w:type="dxa"/>
          </w:tcPr>
          <w:p w:rsidR="0095402B" w:rsidRPr="00853498" w:rsidRDefault="0095402B" w:rsidP="0095402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Ритмические логопедические упражнения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пальчиков.</w:t>
            </w:r>
          </w:p>
        </w:tc>
        <w:tc>
          <w:tcPr>
            <w:tcW w:w="1985" w:type="dxa"/>
          </w:tcPr>
          <w:p w:rsidR="0095402B" w:rsidRPr="00853498" w:rsidRDefault="0095402B" w:rsidP="00E56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минут</w:t>
            </w:r>
          </w:p>
        </w:tc>
        <w:tc>
          <w:tcPr>
            <w:tcW w:w="2268" w:type="dxa"/>
          </w:tcPr>
          <w:p w:rsidR="0095402B" w:rsidRPr="00853498" w:rsidRDefault="0095402B" w:rsidP="00E56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8">
              <w:rPr>
                <w:rFonts w:ascii="Times New Roman" w:hAnsi="Times New Roman" w:cs="Times New Roman"/>
                <w:sz w:val="28"/>
                <w:szCs w:val="28"/>
              </w:rPr>
              <w:t>На каждом занятии</w:t>
            </w:r>
          </w:p>
        </w:tc>
        <w:tc>
          <w:tcPr>
            <w:tcW w:w="1559" w:type="dxa"/>
          </w:tcPr>
          <w:p w:rsidR="0095402B" w:rsidRDefault="0095402B" w:rsidP="00E56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402B" w:rsidTr="00E563F1">
        <w:tc>
          <w:tcPr>
            <w:tcW w:w="3652" w:type="dxa"/>
          </w:tcPr>
          <w:p w:rsidR="0095402B" w:rsidRDefault="0095402B" w:rsidP="0095402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Угадайки музыкальные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шумовые.</w:t>
            </w:r>
          </w:p>
        </w:tc>
        <w:tc>
          <w:tcPr>
            <w:tcW w:w="1985" w:type="dxa"/>
          </w:tcPr>
          <w:p w:rsidR="0095402B" w:rsidRDefault="0095402B" w:rsidP="00E56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 минут</w:t>
            </w:r>
          </w:p>
        </w:tc>
        <w:tc>
          <w:tcPr>
            <w:tcW w:w="2268" w:type="dxa"/>
          </w:tcPr>
          <w:p w:rsidR="0095402B" w:rsidRPr="00853498" w:rsidRDefault="0095402B" w:rsidP="00E56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занятий</w:t>
            </w:r>
          </w:p>
        </w:tc>
        <w:tc>
          <w:tcPr>
            <w:tcW w:w="1559" w:type="dxa"/>
          </w:tcPr>
          <w:p w:rsidR="0095402B" w:rsidRDefault="0095402B" w:rsidP="00E56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402B" w:rsidTr="00E563F1">
        <w:tc>
          <w:tcPr>
            <w:tcW w:w="3652" w:type="dxa"/>
          </w:tcPr>
          <w:p w:rsidR="0095402B" w:rsidRDefault="0095402B" w:rsidP="0095402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Импровизации на инструментах под музыку.</w:t>
            </w:r>
          </w:p>
        </w:tc>
        <w:tc>
          <w:tcPr>
            <w:tcW w:w="1985" w:type="dxa"/>
          </w:tcPr>
          <w:p w:rsidR="0095402B" w:rsidRDefault="0095402B" w:rsidP="00E56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2268" w:type="dxa"/>
          </w:tcPr>
          <w:p w:rsidR="0095402B" w:rsidRDefault="0095402B" w:rsidP="00E56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занятий</w:t>
            </w:r>
          </w:p>
        </w:tc>
        <w:tc>
          <w:tcPr>
            <w:tcW w:w="1559" w:type="dxa"/>
          </w:tcPr>
          <w:p w:rsidR="0095402B" w:rsidRDefault="0095402B" w:rsidP="00E56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402B" w:rsidTr="00E563F1">
        <w:tc>
          <w:tcPr>
            <w:tcW w:w="3652" w:type="dxa"/>
          </w:tcPr>
          <w:p w:rsidR="0095402B" w:rsidRDefault="0095402B" w:rsidP="00E563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5402B" w:rsidRDefault="0095402B" w:rsidP="00E56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5402B" w:rsidRDefault="0095402B" w:rsidP="00E56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5402B" w:rsidRDefault="0095402B" w:rsidP="00E56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 часа</w:t>
            </w:r>
          </w:p>
        </w:tc>
      </w:tr>
    </w:tbl>
    <w:p w:rsidR="0095402B" w:rsidRDefault="0095402B" w:rsidP="0095402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402B" w:rsidRDefault="0095402B" w:rsidP="009540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программы.</w:t>
      </w:r>
    </w:p>
    <w:p w:rsidR="0095402B" w:rsidRDefault="0095402B" w:rsidP="0095402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7D2">
        <w:rPr>
          <w:rFonts w:ascii="Times New Roman" w:hAnsi="Times New Roman" w:cs="Times New Roman"/>
          <w:b/>
          <w:sz w:val="28"/>
          <w:szCs w:val="28"/>
        </w:rPr>
        <w:t>Музыкальные инструменты. Игра на инструментах и распознавание по звучанию.</w:t>
      </w:r>
    </w:p>
    <w:p w:rsidR="0095402B" w:rsidRPr="00AC2AA8" w:rsidRDefault="0095402B" w:rsidP="009540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занятиях происходит ознакомление  с видами музыкальных шумовых инструментов (трещотки,  рубель, треугольник, маракасы, бубен, дудочка).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учится на них играть, извлекать звуки, слушает  их звучание.  Дальнейшая игра на инструменте, поддерживается разнохарактерным  музыкальным аккомпанементом на аудио носителе.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игра на трещотках, можно под веселую оркестровую песню либо под шумовой звук цокота лошадей. Маракассы под испанский мотив, либо играть под звуки плескающей волны, шума песка. </w:t>
      </w:r>
    </w:p>
    <w:p w:rsidR="0095402B" w:rsidRDefault="0095402B" w:rsidP="0095402B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2A3E00">
        <w:rPr>
          <w:rFonts w:ascii="Times New Roman" w:hAnsi="Times New Roman" w:cs="Times New Roman"/>
          <w:b/>
          <w:sz w:val="28"/>
          <w:szCs w:val="28"/>
        </w:rPr>
        <w:t>Ознакомление с карточками (изображение предметов, музыкальных инструментов), распознавание и указывание.</w:t>
      </w:r>
    </w:p>
    <w:p w:rsidR="0095402B" w:rsidRPr="007700D8" w:rsidRDefault="0095402B" w:rsidP="009540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Тактильное знакомство с инструментами, подкрепляется визуальн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картинками тех же инструментов, с добавлением других видов. Освоение знаний контролируется выполнением несложных задач. Ребенок отворачивается, педагог играет на инструменте, ребенок угадывает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инструмент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указывая на него. Либо показывает карточку с изображением данного инструмента.</w:t>
      </w:r>
    </w:p>
    <w:p w:rsidR="0095402B" w:rsidRDefault="0095402B" w:rsidP="0095402B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2A3E00">
        <w:rPr>
          <w:rFonts w:ascii="Times New Roman" w:hAnsi="Times New Roman" w:cs="Times New Roman"/>
          <w:b/>
          <w:sz w:val="28"/>
          <w:szCs w:val="28"/>
        </w:rPr>
        <w:t>Ритмическо-танцевальное исполнение музыкальнро-ри тмической иесни «Ручку правую вперед» и «Потанцуй со мной дружок».</w:t>
      </w:r>
    </w:p>
    <w:p w:rsidR="0095402B" w:rsidRPr="007700D8" w:rsidRDefault="0095402B" w:rsidP="009540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ритмика очень нравится детям. Они всегда охотно любят подвигаться под веселую песенку с незамысловатым текстом, выполняя ряд упражнений. Дети с ОВЗ, также активно и охотно любят потанцевать под музыку. Координация движений не всегда бывают точными, порой ребенок не успевает переключиться от одного упражнения к другому, тем не менее, выполняя эти упражнения от урока к уроку, движения становятся более слаженными и самостоятельными.</w:t>
      </w:r>
    </w:p>
    <w:p w:rsidR="0095402B" w:rsidRDefault="0095402B" w:rsidP="0095402B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A3E00">
        <w:rPr>
          <w:rFonts w:ascii="Times New Roman" w:hAnsi="Times New Roman" w:cs="Times New Roman"/>
          <w:b/>
          <w:sz w:val="28"/>
          <w:szCs w:val="28"/>
        </w:rPr>
        <w:t>Ритмические упражнения</w:t>
      </w:r>
      <w:proofErr w:type="gramEnd"/>
      <w:r w:rsidRPr="002A3E00">
        <w:rPr>
          <w:rFonts w:ascii="Times New Roman" w:hAnsi="Times New Roman" w:cs="Times New Roman"/>
          <w:b/>
          <w:sz w:val="28"/>
          <w:szCs w:val="28"/>
        </w:rPr>
        <w:t xml:space="preserve"> для пальчиков.</w:t>
      </w:r>
    </w:p>
    <w:p w:rsidR="0095402B" w:rsidRPr="007700D8" w:rsidRDefault="0095402B" w:rsidP="009540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Такой вид упражнения, хорошая смена деятельности на занятии. «Озвучивание» стишка движением пальцев, увлекательная игра и колоссальная польза для ребенка с ОВЗ. Разнообразить такой стишок можно озвучив под музыкальную мелодию. Разнообразить эмоциональными красками, озвучив героев разными голосами. В приложении программы вложены стихи Михаленок Е.Н.</w:t>
      </w:r>
    </w:p>
    <w:p w:rsidR="0095402B" w:rsidRDefault="0095402B" w:rsidP="0095402B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2A3E00">
        <w:rPr>
          <w:rFonts w:ascii="Times New Roman" w:hAnsi="Times New Roman" w:cs="Times New Roman"/>
          <w:b/>
          <w:sz w:val="28"/>
          <w:szCs w:val="28"/>
        </w:rPr>
        <w:t>Угадайки музыкальные</w:t>
      </w:r>
      <w:proofErr w:type="gramStart"/>
      <w:r w:rsidRPr="002A3E00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2A3E00">
        <w:rPr>
          <w:rFonts w:ascii="Times New Roman" w:hAnsi="Times New Roman" w:cs="Times New Roman"/>
          <w:b/>
          <w:sz w:val="28"/>
          <w:szCs w:val="28"/>
        </w:rPr>
        <w:t xml:space="preserve"> шумовые.</w:t>
      </w:r>
    </w:p>
    <w:p w:rsidR="0095402B" w:rsidRPr="0034264F" w:rsidRDefault="0095402B" w:rsidP="009540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Знание звука инструмента, проверяется путем проведения небольших «угадаек».  На стол выкладываются два или три инструмента, ребенок отворачивается, педагог играет на любом из выставленных примеров, ребенок поворачивается обратно и показывает на тот инструмент, который звучал по его мнению. Количество и вид инструментов варьируется, по эмоциональному настрою и прогрессу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402B" w:rsidRDefault="0095402B" w:rsidP="0095402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3E00">
        <w:rPr>
          <w:rFonts w:ascii="Times New Roman" w:hAnsi="Times New Roman" w:cs="Times New Roman"/>
          <w:b/>
          <w:sz w:val="28"/>
          <w:szCs w:val="28"/>
        </w:rPr>
        <w:t>Импровизации на инструментах под музыку.</w:t>
      </w:r>
    </w:p>
    <w:p w:rsidR="0095402B" w:rsidRPr="009E48F1" w:rsidRDefault="0095402B" w:rsidP="009540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 повторили название всех инструментов, угадали их по изобразительным карточкам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самое время вдоволь наиграться и поимпривизировать.  Включается веселая оркестровая  композиция, обучающий выбирает по своему усмотрению музыкальный инструмент  и играет в своем заданном ритме, динамике и эмоциональном настрое.</w:t>
      </w:r>
    </w:p>
    <w:p w:rsidR="0095402B" w:rsidRDefault="0095402B" w:rsidP="0095402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5402B" w:rsidRPr="00AD1559" w:rsidRDefault="0095402B" w:rsidP="0095402B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559">
        <w:rPr>
          <w:rFonts w:ascii="Times New Roman" w:hAnsi="Times New Roman" w:cs="Times New Roman"/>
          <w:b/>
          <w:sz w:val="28"/>
          <w:szCs w:val="28"/>
        </w:rPr>
        <w:t>Методическое обеспечение.</w:t>
      </w:r>
    </w:p>
    <w:p w:rsidR="0095402B" w:rsidRPr="00AD1559" w:rsidRDefault="0095402B" w:rsidP="0095402B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AD1559">
        <w:rPr>
          <w:rFonts w:ascii="Times New Roman" w:hAnsi="Times New Roman" w:cs="Times New Roman"/>
          <w:sz w:val="28"/>
          <w:szCs w:val="28"/>
        </w:rPr>
        <w:t xml:space="preserve">Задача педагога в работе с ОВЗ – сформировать необходимые навыки и выработать потребность в </w:t>
      </w:r>
      <w:proofErr w:type="gramStart"/>
      <w:r w:rsidRPr="00AD1559">
        <w:rPr>
          <w:rFonts w:ascii="Times New Roman" w:hAnsi="Times New Roman" w:cs="Times New Roman"/>
          <w:sz w:val="28"/>
          <w:szCs w:val="28"/>
        </w:rPr>
        <w:t>индивидуальном</w:t>
      </w:r>
      <w:proofErr w:type="gramEnd"/>
      <w:r w:rsidRPr="00AD1559">
        <w:rPr>
          <w:rFonts w:ascii="Times New Roman" w:hAnsi="Times New Roman" w:cs="Times New Roman"/>
          <w:sz w:val="28"/>
          <w:szCs w:val="28"/>
        </w:rPr>
        <w:t xml:space="preserve"> музицировании. </w:t>
      </w:r>
      <w:r w:rsidRPr="00AD1559">
        <w:rPr>
          <w:rFonts w:ascii="Times New Roman" w:hAnsi="Times New Roman" w:cs="Times New Roman"/>
          <w:sz w:val="28"/>
          <w:szCs w:val="28"/>
        </w:rPr>
        <w:br/>
        <w:t xml:space="preserve">На занятиях должны активно применяться наглядные пособия и музыкальное оформление. Активизация эмоционального ответа, восприятие  прослушиваемых музыкальных произведений,  расширяет воображение. </w:t>
      </w:r>
    </w:p>
    <w:p w:rsidR="0095402B" w:rsidRDefault="0095402B" w:rsidP="0095402B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AD1559">
        <w:rPr>
          <w:rFonts w:ascii="Times New Roman" w:hAnsi="Times New Roman" w:cs="Times New Roman"/>
          <w:b/>
          <w:sz w:val="28"/>
          <w:szCs w:val="28"/>
        </w:rPr>
        <w:t>Идеи Черепановой</w:t>
      </w:r>
      <w:r w:rsidRPr="00AD1559">
        <w:rPr>
          <w:rFonts w:ascii="Times New Roman" w:hAnsi="Times New Roman" w:cs="Times New Roman"/>
          <w:sz w:val="28"/>
          <w:szCs w:val="28"/>
        </w:rPr>
        <w:t xml:space="preserve"> Ю.И., о проявление звука на физическом уровне, действительно является ключом к сознанию ребенка с ОВЗ.  Звук, музыка, ритм, эмоциональное сопровождение, динамическая краска произведения, слово, тембр голоса влияют на тот или иной механизм, провоцируя ответ-отклик, тем самым настраивая на эмоциональную волну произведения до физического состояния. Слушание музыки разного характера, применяется с одновременной игрой на шумовом инструменте. Это прекрасная</w:t>
      </w:r>
      <w:r>
        <w:rPr>
          <w:rFonts w:ascii="Times New Roman" w:hAnsi="Times New Roman" w:cs="Times New Roman"/>
          <w:sz w:val="28"/>
          <w:szCs w:val="28"/>
        </w:rPr>
        <w:t xml:space="preserve"> возможность контролировать уровень  эмоционального отклика на произведение, в момент импровизации. </w:t>
      </w:r>
    </w:p>
    <w:p w:rsidR="0095402B" w:rsidRDefault="0095402B" w:rsidP="0095402B">
      <w:pPr>
        <w:pStyle w:val="a3"/>
        <w:ind w:left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Эмоциональной разгрузкой на занятиях в работе с детьми, всегда являлись музыкальные минутные зарядки, музыкальная ритмика и другие виды. Наши уроки не исключение. Элементы </w:t>
      </w:r>
      <w:r w:rsidRPr="00AD1559">
        <w:rPr>
          <w:rFonts w:ascii="Times New Roman" w:hAnsi="Times New Roman" w:cs="Times New Roman"/>
          <w:b/>
          <w:sz w:val="28"/>
          <w:szCs w:val="28"/>
        </w:rPr>
        <w:t>музыкальной ритмики,</w:t>
      </w:r>
      <w:r>
        <w:rPr>
          <w:rFonts w:ascii="Times New Roman" w:hAnsi="Times New Roman" w:cs="Times New Roman"/>
          <w:sz w:val="28"/>
          <w:szCs w:val="28"/>
        </w:rPr>
        <w:t xml:space="preserve"> как смена деятельности, момент умственной разгрузки после выполнения поставленных задач, хорошая возможность порадовать и активизировать «уставшее» внимание обучающегося. </w:t>
      </w:r>
      <w:r w:rsidRPr="001062DB">
        <w:rPr>
          <w:rStyle w:val="apple-converted-space"/>
          <w:rFonts w:ascii="Times New Roman" w:eastAsia="Calibri" w:hAnsi="Times New Roman" w:cs="Times New Roman"/>
          <w:sz w:val="28"/>
          <w:szCs w:val="28"/>
        </w:rPr>
        <w:t>Ритмика развивает в ребенке, в первую очередь, хорошее владение собственным телом, что является одной из приоритетных задач для детей с ОВЗ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развивае</w:t>
      </w:r>
      <w:r w:rsidRPr="001062DB">
        <w:rPr>
          <w:rFonts w:ascii="Times New Roman" w:eastAsia="Calibri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физические качества, вырабатывае</w:t>
      </w:r>
      <w:r w:rsidRPr="001062DB">
        <w:rPr>
          <w:rFonts w:ascii="Times New Roman" w:eastAsia="Calibri" w:hAnsi="Times New Roman" w:cs="Times New Roman"/>
          <w:sz w:val="28"/>
          <w:szCs w:val="28"/>
        </w:rPr>
        <w:t>т правильную осанку, посадку головы, походку, силу,</w:t>
      </w:r>
      <w:r>
        <w:rPr>
          <w:rFonts w:ascii="Times New Roman" w:hAnsi="Times New Roman" w:cs="Times New Roman"/>
          <w:sz w:val="28"/>
          <w:szCs w:val="28"/>
        </w:rPr>
        <w:t xml:space="preserve"> ловкость, координацию движений. Музыкальная ритмика, плавно переходит к </w:t>
      </w:r>
      <w:r w:rsidRPr="00B07EBA">
        <w:rPr>
          <w:rFonts w:ascii="Times New Roman" w:hAnsi="Times New Roman" w:cs="Times New Roman"/>
          <w:b/>
          <w:sz w:val="28"/>
          <w:szCs w:val="28"/>
        </w:rPr>
        <w:t>движению пальчиков</w:t>
      </w:r>
      <w:r>
        <w:rPr>
          <w:rFonts w:ascii="Times New Roman" w:hAnsi="Times New Roman" w:cs="Times New Roman"/>
          <w:sz w:val="28"/>
          <w:szCs w:val="28"/>
        </w:rPr>
        <w:t>. Упражнения за столом, концентрирует внимание на руках и успокаивает после физических упражнений.</w:t>
      </w:r>
      <w:r w:rsidRPr="00B07EB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B07E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Ручки ребенка как бы подготавливают почву для последующего развития речи.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Координация </w:t>
      </w:r>
      <w:r w:rsidRPr="00B07E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точности пальцев рук является 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r w:rsidRPr="00B07E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взаимосвязи между полушариями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головного мозга и синхронизации</w:t>
      </w:r>
      <w:r w:rsidRPr="00B07E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их работы. Дело в том, что в правом полушарии мозга у нас возникают различные образы предметов и явлений, а в левом они вербализируются, то есть находят словесное выражение, а происходит этот процесс благодаря «мостику» между правым и левым полушариями. Чем крепче этот мостик, тем быстрее и чаще по нему идут нервные импульсы, активнее мыслительные процессы, точнее внимание, выше способности.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7E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Известному педагогу В.А. Сухомлинскому принадлежит высказывание: «Ум ребенка находится на кончиках его пальцев». Сегодня все мамы и папы без исключения знают, что игры с пальчиками развивают мозг ребенка, стимулируют развитие речи, творческие способности, фантазию малыша. Простые движения помогают убрать напряжение не только с самих рук, но и расслабить мышцы всего тела. Они способны улучшить произношение многих звуков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(в прилож.</w:t>
      </w:r>
      <w:r w:rsidRPr="00B07EB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стишки для   упражнений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Михаленок  Е. Н. «Пальчиковые игры для детей дошкольного возраста»).</w:t>
      </w:r>
    </w:p>
    <w:p w:rsidR="0095402B" w:rsidRDefault="0095402B" w:rsidP="0095402B">
      <w:pPr>
        <w:pStyle w:val="a3"/>
        <w:ind w:left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Родители воспитывающие ребенка с синдромом Дауна, как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правило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всегда применяют </w:t>
      </w:r>
      <w:r w:rsidRPr="00105AA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карточную систему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общения. Ребенок показывает иллюстрацию, тем самым выражая свои желания и элементарные потребности. Этот прием я продолжила на музыкальных занятиях с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обучающимся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Иллюстрации с музыкальными инструментами, предметами, активно применяются на занятии и понятны ребенку. </w:t>
      </w:r>
    </w:p>
    <w:p w:rsidR="0095402B" w:rsidRPr="00F77D8A" w:rsidRDefault="0095402B" w:rsidP="0095402B">
      <w:pPr>
        <w:pStyle w:val="a3"/>
        <w:ind w:left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Порядок применения этих приемов видоизменяется, усложняется или упрощается, в зависимости от прогресса на занятии и уровня эмоционального отклика обучающегося.</w:t>
      </w:r>
    </w:p>
    <w:p w:rsidR="0095402B" w:rsidRDefault="0095402B" w:rsidP="009540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402B" w:rsidRDefault="0095402B" w:rsidP="009540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95402B" w:rsidRDefault="0095402B" w:rsidP="0095402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07AD">
        <w:rPr>
          <w:rFonts w:ascii="Times New Roman" w:hAnsi="Times New Roman" w:cs="Times New Roman"/>
          <w:sz w:val="28"/>
          <w:szCs w:val="28"/>
        </w:rPr>
        <w:t>Программы дошкольных образовательных учреждений компенсирующего вида для детей с нарушением интеллекта «Коррекционн</w:t>
      </w:r>
      <w:proofErr w:type="gramStart"/>
      <w:r w:rsidRPr="006807A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807AD">
        <w:rPr>
          <w:rFonts w:ascii="Times New Roman" w:hAnsi="Times New Roman" w:cs="Times New Roman"/>
          <w:sz w:val="28"/>
          <w:szCs w:val="28"/>
        </w:rPr>
        <w:t xml:space="preserve"> развивающее обучение и воспитание"(авт. Е.А.Екжанова, Е.А.Стребелева)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5402B" w:rsidRDefault="0095402B" w:rsidP="0095402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678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«Ребенок родился с синдромом Дауна. Беседы психолога» А. Е. Киртоки и Е.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В. Ростовой;</w:t>
      </w:r>
      <w:r w:rsidRPr="004678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95402B" w:rsidRDefault="0095402B" w:rsidP="0095402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678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«Ребенок с наследственным синдромом. Оп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ыт воспитания» Б. Ю. Кафенгауза;</w:t>
      </w:r>
      <w:r w:rsidRPr="004678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95402B" w:rsidRDefault="0095402B" w:rsidP="0095402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678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«Малыш с синдромом Дауна» и «Социальная адаптация детей раннего возраста с синдромом Дау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на» П. Л. Жияновой и Е. В. Поле;</w:t>
      </w:r>
      <w:r w:rsidRPr="004678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95402B" w:rsidRDefault="0095402B" w:rsidP="0095402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678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«Развитие познавательной деятельности детей синдро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мом Дауна» Т. П. Медведевой;</w:t>
      </w:r>
    </w:p>
    <w:p w:rsidR="0095402B" w:rsidRDefault="0095402B" w:rsidP="0095402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678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«Комплексное развитие детей с синдромом Дауна раннего возраста» Т. П. Есиповой, Е. 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Кобековой и А. В. Нерковской;</w:t>
      </w:r>
    </w:p>
    <w:p w:rsidR="0095402B" w:rsidRDefault="0095402B" w:rsidP="0095402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sz w:val="28"/>
          <w:szCs w:val="28"/>
        </w:rPr>
        <w:t>Идеи Черепановой Ю.И., « О взаимосвязи звука и состояния человека»;</w:t>
      </w:r>
    </w:p>
    <w:p w:rsidR="0095402B" w:rsidRDefault="0095402B" w:rsidP="0095402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678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«Солнечные дети с синдромом Дауна» Л. Б. Зимино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й;</w:t>
      </w:r>
    </w:p>
    <w:p w:rsidR="0095402B" w:rsidRDefault="0095402B" w:rsidP="0095402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678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Каролины Филпс «Мама, почему у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меня синдром Дауна?»;</w:t>
      </w:r>
    </w:p>
    <w:p w:rsidR="0095402B" w:rsidRDefault="0095402B" w:rsidP="0095402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Кристель Манске «Учение как открытие»;</w:t>
      </w:r>
    </w:p>
    <w:p w:rsidR="0095402B" w:rsidRDefault="0095402B" w:rsidP="0095402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Михаленок Е. Н. «Пальчиковые игры для детей дошкольного возраста»;</w:t>
      </w:r>
    </w:p>
    <w:p w:rsidR="0095402B" w:rsidRPr="006807AD" w:rsidRDefault="0095402B" w:rsidP="009540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5402B" w:rsidRPr="006807AD" w:rsidRDefault="0095402B" w:rsidP="009540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669D" w:rsidRDefault="002D669D"/>
    <w:sectPr w:rsidR="002D669D" w:rsidSect="00A64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15FA"/>
    <w:multiLevelType w:val="hybridMultilevel"/>
    <w:tmpl w:val="2D02E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62062"/>
    <w:multiLevelType w:val="hybridMultilevel"/>
    <w:tmpl w:val="267016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69345B"/>
    <w:multiLevelType w:val="hybridMultilevel"/>
    <w:tmpl w:val="54F81F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1F38F6"/>
    <w:multiLevelType w:val="hybridMultilevel"/>
    <w:tmpl w:val="D2F0C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0233BB"/>
    <w:multiLevelType w:val="hybridMultilevel"/>
    <w:tmpl w:val="605639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E26E0C"/>
    <w:multiLevelType w:val="hybridMultilevel"/>
    <w:tmpl w:val="6D5282A4"/>
    <w:lvl w:ilvl="0" w:tplc="8C4487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240437"/>
    <w:multiLevelType w:val="hybridMultilevel"/>
    <w:tmpl w:val="85464B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1E501E"/>
    <w:multiLevelType w:val="hybridMultilevel"/>
    <w:tmpl w:val="7A349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grammar="clean"/>
  <w:defaultTabStop w:val="708"/>
  <w:characterSpacingControl w:val="doNotCompress"/>
  <w:compat>
    <w:useFELayout/>
  </w:compat>
  <w:rsids>
    <w:rsidRoot w:val="0095402B"/>
    <w:rsid w:val="002D669D"/>
    <w:rsid w:val="00954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02B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rsid w:val="00954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540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5402B"/>
  </w:style>
  <w:style w:type="paragraph" w:styleId="a6">
    <w:name w:val="Balloon Text"/>
    <w:basedOn w:val="a"/>
    <w:link w:val="a7"/>
    <w:uiPriority w:val="99"/>
    <w:semiHidden/>
    <w:unhideWhenUsed/>
    <w:rsid w:val="00954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40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g-wikipediya.ru/wiki/%D0%9F%D0%B5%D0%B4%D0%B0%D0%B3%D0%BE%D0%B3%D0%B8%D0%BA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rg-wikipediya.ru/wiki/%D0%9B%D0%B0%D1%82%D0%B8%D0%BD%D1%81%D0%BA%D0%B8%D0%B9_%D1%8F%D0%B7%D1%8B%D0%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rg-wikipediya.ru/wiki/%D0%A4%D1%80%D0%B0%D0%BD%D1%86%D1%83%D0%B7%D1%81%D0%BA%D0%B8%D0%B9_%D1%8F%D0%B7%D1%8B%D0%B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3626</Words>
  <Characters>20671</Characters>
  <Application>Microsoft Office Word</Application>
  <DocSecurity>0</DocSecurity>
  <Lines>172</Lines>
  <Paragraphs>48</Paragraphs>
  <ScaleCrop>false</ScaleCrop>
  <Company>SPecialiST RePack</Company>
  <LinksUpToDate>false</LinksUpToDate>
  <CharactersWithSpaces>24249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ladmin</cp:lastModifiedBy>
  <cp:revision>2</cp:revision>
  <dcterms:created xsi:type="dcterms:W3CDTF">2018-06-09T13:01:00Z</dcterms:created>
  <dcterms:modified xsi:type="dcterms:W3CDTF">2018-06-09T13:01:00Z</dcterms:modified>
</cp:coreProperties>
</file>